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3E01EC" w:rsidRPr="003E01EC">
        <w:rPr>
          <w:rFonts w:ascii="Garamond" w:hAnsi="Garamond"/>
          <w:b/>
          <w:noProof/>
          <w:sz w:val="28"/>
          <w:szCs w:val="28"/>
        </w:rPr>
        <w:t>Lucrari de extindere retea electrica de interes public din zona DJ 709D, CF300854, bloc ANL – 21 locuri de consum, localitatea Semlac, judetul Arad</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3E01EC">
        <w:rPr>
          <w:rFonts w:ascii="Garamond" w:hAnsi="Garamond" w:cs="Arial"/>
          <w:spacing w:val="-4"/>
          <w:sz w:val="28"/>
          <w:szCs w:val="28"/>
        </w:rPr>
        <w:t>_______________________________________________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3E01EC">
        <w:rPr>
          <w:rFonts w:ascii="Garamond" w:hAnsi="Garamond" w:cs="Arial"/>
          <w:spacing w:val="-4"/>
          <w:sz w:val="28"/>
          <w:szCs w:val="28"/>
        </w:rPr>
        <w:t xml:space="preserve"> 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3E01EC">
        <w:rPr>
          <w:rFonts w:ascii="Garamond" w:hAnsi="Garamond" w:cs="Arial"/>
          <w:spacing w:val="-4"/>
          <w:sz w:val="28"/>
          <w:szCs w:val="28"/>
        </w:rPr>
        <w:t>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3E01EC">
        <w:rPr>
          <w:rFonts w:ascii="Garamond" w:hAnsi="Garamond" w:cs="Arial"/>
          <w:spacing w:val="-4"/>
          <w:sz w:val="28"/>
          <w:szCs w:val="28"/>
        </w:rPr>
        <w:t>_______________</w:t>
      </w:r>
      <w:r w:rsidRPr="00C1657D">
        <w:rPr>
          <w:rFonts w:ascii="Garamond" w:hAnsi="Garamond" w:cs="Arial"/>
          <w:spacing w:val="-4"/>
          <w:sz w:val="28"/>
          <w:szCs w:val="28"/>
        </w:rPr>
        <w:t>;</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924D00" w:rsidRPr="00924D00">
        <w:rPr>
          <w:rFonts w:ascii="Garamond" w:hAnsi="Garamond" w:cs="Times New Roman"/>
          <w:b/>
          <w:sz w:val="28"/>
          <w:szCs w:val="28"/>
        </w:rPr>
        <w:t>,,</w:t>
      </w:r>
      <w:r w:rsidR="003E01EC" w:rsidRPr="003E01EC">
        <w:rPr>
          <w:rFonts w:ascii="Garamond" w:hAnsi="Garamond" w:cs="Times New Roman"/>
          <w:b/>
          <w:sz w:val="28"/>
          <w:szCs w:val="28"/>
        </w:rPr>
        <w:t>Lucrari de extindere retea electrica de interes public din zona DJ 709D, CF300854, bloc ANL – 21 locuri de consum, localitatea Semlac, judetul Arad</w:t>
      </w:r>
      <w:r w:rsidR="00924D00" w:rsidRPr="00924D00">
        <w:rPr>
          <w:rFonts w:ascii="Garamond" w:hAnsi="Garamond" w:cs="Times New Roman"/>
          <w:b/>
          <w:sz w:val="28"/>
          <w:szCs w:val="28"/>
        </w:rPr>
        <w:t>”</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F328C4">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Pr="00F328C4"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924D00" w:rsidRPr="00924D00">
        <w:rPr>
          <w:rFonts w:ascii="Garamond" w:hAnsi="Garamond"/>
          <w:b/>
          <w:i/>
          <w:sz w:val="28"/>
          <w:szCs w:val="28"/>
        </w:rPr>
        <w:t>,,</w:t>
      </w:r>
      <w:r w:rsidR="003E01EC" w:rsidRPr="003E01EC">
        <w:rPr>
          <w:rFonts w:ascii="Garamond" w:hAnsi="Garamond"/>
          <w:b/>
          <w:i/>
          <w:sz w:val="28"/>
          <w:szCs w:val="28"/>
        </w:rPr>
        <w:t>Lucrari de extindere retea electrica de interes public din zona DJ 709D, CF300854, bloc ANL – 21 locuri de consum, localitatea Semlac, judetul Arad</w:t>
      </w:r>
      <w:r w:rsidR="00924D00" w:rsidRPr="00924D00">
        <w:rPr>
          <w:rFonts w:ascii="Garamond" w:hAnsi="Garamond"/>
          <w:b/>
          <w:i/>
          <w:sz w:val="28"/>
          <w:szCs w:val="28"/>
        </w:rPr>
        <w:t>”</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21370D"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021976" w:rsidRDefault="00021976" w:rsidP="00281CD4">
      <w:pPr>
        <w:pStyle w:val="ListParagraph"/>
        <w:spacing w:after="0" w:line="240" w:lineRule="auto"/>
        <w:mirrorIndents/>
        <w:jc w:val="center"/>
        <w:rPr>
          <w:rFonts w:ascii="Garamond" w:eastAsia="Times New Roman" w:hAnsi="Garamond"/>
          <w:b/>
          <w:noProof/>
          <w:sz w:val="26"/>
          <w:szCs w:val="26"/>
        </w:rPr>
      </w:pPr>
    </w:p>
    <w:p w:rsidR="001B28F9" w:rsidRDefault="001B28F9" w:rsidP="00281CD4">
      <w:pPr>
        <w:pStyle w:val="ListParagraph"/>
        <w:spacing w:after="0" w:line="240" w:lineRule="auto"/>
        <w:mirrorIndents/>
        <w:jc w:val="center"/>
        <w:rPr>
          <w:rFonts w:ascii="Garamond" w:eastAsia="Times New Roman" w:hAnsi="Garamond"/>
          <w:b/>
          <w:noProof/>
          <w:sz w:val="26"/>
          <w:szCs w:val="26"/>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924D00" w:rsidRDefault="00924D00" w:rsidP="00835F88">
      <w:pPr>
        <w:jc w:val="center"/>
        <w:rPr>
          <w:rFonts w:ascii="Garamond" w:hAnsi="Garamond"/>
          <w:b/>
          <w:i/>
          <w:noProof/>
          <w:sz w:val="26"/>
          <w:szCs w:val="26"/>
          <w:u w:val="double"/>
          <w:lang w:val="ro-RO"/>
        </w:rPr>
      </w:pPr>
    </w:p>
    <w:p w:rsidR="00924D00" w:rsidRDefault="00924D00" w:rsidP="00835F88">
      <w:pPr>
        <w:jc w:val="center"/>
        <w:rPr>
          <w:rFonts w:ascii="Garamond" w:hAnsi="Garamond"/>
          <w:b/>
          <w:i/>
          <w:noProof/>
          <w:sz w:val="26"/>
          <w:szCs w:val="26"/>
          <w:u w:val="double"/>
          <w:lang w:val="ro-RO"/>
        </w:rPr>
      </w:pPr>
    </w:p>
    <w:p w:rsidR="00924D00" w:rsidRDefault="00924D00" w:rsidP="00835F88">
      <w:pPr>
        <w:jc w:val="center"/>
        <w:rPr>
          <w:rFonts w:ascii="Garamond" w:hAnsi="Garamond"/>
          <w:b/>
          <w:i/>
          <w:noProof/>
          <w:sz w:val="26"/>
          <w:szCs w:val="26"/>
          <w:u w:val="double"/>
          <w:lang w:val="ro-RO"/>
        </w:rPr>
      </w:pP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lastRenderedPageBreak/>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4.1. Executantul se obliga sa execute si sa finalizeze lucrarea: </w:t>
      </w:r>
      <w:r w:rsidR="00924D00" w:rsidRPr="00924D00">
        <w:rPr>
          <w:rFonts w:ascii="Garamond" w:hAnsi="Garamond"/>
          <w:b/>
          <w:i/>
          <w:noProof/>
          <w:sz w:val="26"/>
          <w:szCs w:val="26"/>
          <w:lang w:val="ro-RO"/>
        </w:rPr>
        <w:t>,,</w:t>
      </w:r>
      <w:r w:rsidR="003E01EC" w:rsidRPr="003E01EC">
        <w:rPr>
          <w:rFonts w:ascii="Garamond" w:hAnsi="Garamond"/>
          <w:b/>
          <w:i/>
          <w:noProof/>
          <w:sz w:val="26"/>
          <w:szCs w:val="26"/>
          <w:lang w:val="ro-RO"/>
        </w:rPr>
        <w:t>Lucrari de extindere retea electrica de interes public din zona DJ 709D, CF300854, bloc ANL – 21 locuri de consum, localitatea Semlac, judetul Arad</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lucrari clasificate conform </w:t>
      </w:r>
      <w:r w:rsidR="00924D00" w:rsidRPr="00924D00">
        <w:rPr>
          <w:rFonts w:ascii="Garamond" w:hAnsi="Garamond"/>
          <w:b/>
          <w:i/>
          <w:noProof/>
          <w:sz w:val="26"/>
          <w:szCs w:val="26"/>
          <w:lang w:val="ro-RO"/>
        </w:rPr>
        <w:t>45310000-3 Lucrari de instalatii electrice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E01EC"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E01EC">
        <w:rPr>
          <w:rFonts w:ascii="Garamond" w:hAnsi="Garamond"/>
          <w:noProof/>
          <w:sz w:val="26"/>
          <w:szCs w:val="26"/>
          <w:lang w:val="ro-RO"/>
        </w:rPr>
        <w:t>de ____________.</w:t>
      </w:r>
    </w:p>
    <w:p w:rsidR="00835F88" w:rsidRPr="00021976" w:rsidRDefault="003E01EC" w:rsidP="00835F88">
      <w:pPr>
        <w:jc w:val="both"/>
        <w:rPr>
          <w:rFonts w:ascii="Garamond" w:hAnsi="Garamond"/>
          <w:noProof/>
          <w:sz w:val="26"/>
          <w:szCs w:val="26"/>
          <w:lang w:val="ro-RO"/>
        </w:rPr>
      </w:pPr>
      <w:r>
        <w:rPr>
          <w:rFonts w:ascii="Garamond" w:hAnsi="Garamond"/>
          <w:noProof/>
          <w:sz w:val="26"/>
          <w:szCs w:val="26"/>
          <w:lang w:val="ro-RO"/>
        </w:rPr>
        <w:t xml:space="preserve">Data la care se vor considera finalizate toate obligatiile asumate prin prezentele clauze contractuale anexa, este reprezentata de data </w:t>
      </w:r>
      <w:r w:rsidR="00835F88" w:rsidRPr="00021976">
        <w:rPr>
          <w:rFonts w:ascii="Garamond" w:hAnsi="Garamond"/>
          <w:noProof/>
          <w:sz w:val="26"/>
          <w:szCs w:val="26"/>
          <w:lang w:val="ro-RO"/>
        </w:rPr>
        <w:t>receptiei finale a lucrarilor executate in baza acestuia, ulterior expirarii garantiei tehnice acordate</w:t>
      </w:r>
      <w:r>
        <w:rPr>
          <w:rFonts w:ascii="Garamond" w:hAnsi="Garamond"/>
          <w:noProof/>
          <w:sz w:val="26"/>
          <w:szCs w:val="26"/>
          <w:lang w:val="ro-RO"/>
        </w:rPr>
        <w:t xml:space="preserv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924D00" w:rsidRPr="00924D00">
        <w:rPr>
          <w:rFonts w:ascii="Garamond" w:hAnsi="Garamond"/>
          <w:b/>
          <w:i/>
          <w:noProof/>
          <w:sz w:val="26"/>
          <w:szCs w:val="26"/>
          <w:lang w:val="ro-RO"/>
        </w:rPr>
        <w:t>,,</w:t>
      </w:r>
      <w:r w:rsidR="003E01EC" w:rsidRPr="003E01EC">
        <w:rPr>
          <w:rFonts w:ascii="Garamond" w:hAnsi="Garamond"/>
          <w:b/>
          <w:i/>
          <w:noProof/>
          <w:sz w:val="26"/>
          <w:szCs w:val="26"/>
          <w:lang w:val="ro-RO"/>
        </w:rPr>
        <w:t>Lucrari de extindere retea electrica de interes public din zona DJ 709D, CF300854, bloc ANL – 21 locuri de consum, localitatea Semlac, judetul Arad</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w:t>
      </w:r>
      <w:r w:rsidRPr="00021976">
        <w:rPr>
          <w:rFonts w:ascii="Garamond" w:hAnsi="Garamond"/>
          <w:noProof/>
          <w:sz w:val="26"/>
          <w:szCs w:val="26"/>
          <w:lang w:val="ro-RO"/>
        </w:rPr>
        <w:lastRenderedPageBreak/>
        <w:t xml:space="preserve">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924D00" w:rsidRPr="00924D00">
        <w:rPr>
          <w:rFonts w:ascii="Garamond" w:hAnsi="Garamond"/>
          <w:b/>
          <w:i/>
          <w:noProof/>
          <w:sz w:val="26"/>
          <w:szCs w:val="26"/>
          <w:lang w:val="ro-RO"/>
        </w:rPr>
        <w:t>,,</w:t>
      </w:r>
      <w:r w:rsidR="003E01EC" w:rsidRPr="003E01EC">
        <w:rPr>
          <w:rFonts w:ascii="Garamond" w:hAnsi="Garamond"/>
          <w:b/>
          <w:i/>
          <w:noProof/>
          <w:sz w:val="26"/>
          <w:szCs w:val="26"/>
          <w:lang w:val="ro-RO"/>
        </w:rPr>
        <w:t>Lucrari de extindere retea electrica de interes public din zona DJ 709D, CF300854, bloc ANL – 21 locuri de consum, localitatea Semlac, judetul Arad</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w:t>
      </w:r>
      <w:r w:rsidRPr="00021976">
        <w:rPr>
          <w:rFonts w:ascii="Garamond" w:hAnsi="Garamond"/>
          <w:noProof/>
          <w:sz w:val="26"/>
          <w:szCs w:val="26"/>
          <w:lang w:val="ro-RO"/>
        </w:rPr>
        <w:lastRenderedPageBreak/>
        <w:t xml:space="preserve">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3E01EC">
        <w:rPr>
          <w:rFonts w:ascii="Garamond" w:hAnsi="Garamond"/>
          <w:b/>
          <w:sz w:val="26"/>
          <w:szCs w:val="26"/>
          <w:lang w:val="es-ES"/>
        </w:rPr>
        <w:t>5</w:t>
      </w:r>
      <w:r w:rsidR="002258A2" w:rsidRPr="00021976">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 xml:space="preserve">/acordului-cadru din Legea nr. 98/2016 privind achizitiile publice, aprobate prin HG nr. 395/2016, </w:t>
      </w:r>
      <w:r w:rsidR="003E01EC">
        <w:rPr>
          <w:rFonts w:ascii="Garamond" w:hAnsi="Garamond"/>
          <w:sz w:val="26"/>
          <w:szCs w:val="26"/>
          <w:lang w:val="es-ES"/>
        </w:rPr>
        <w:t xml:space="preserve">prin retineri succesive din sumele datorate pentru facturi partiale sau </w:t>
      </w:r>
      <w:r w:rsidR="001B0DA4" w:rsidRPr="00021976">
        <w:rPr>
          <w:rFonts w:ascii="Garamond" w:hAnsi="Garamond"/>
          <w:sz w:val="26"/>
          <w:szCs w:val="26"/>
          <w:lang w:val="es-ES"/>
        </w:rPr>
        <w:t>printr-un instrument de garantare emis in conditiile legii de o societate bancara sau de o societate de asigurari.</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lastRenderedPageBreak/>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3E01EC" w:rsidRPr="003E01EC" w:rsidRDefault="003E01EC" w:rsidP="003E01EC">
      <w:pPr>
        <w:ind w:right="-54"/>
        <w:contextualSpacing/>
        <w:mirrorIndents/>
        <w:jc w:val="both"/>
        <w:rPr>
          <w:rFonts w:ascii="Garamond" w:hAnsi="Garamond" w:cs="Garamond"/>
          <w:b/>
          <w:bCs/>
          <w:sz w:val="26"/>
          <w:szCs w:val="26"/>
          <w:u w:val="single"/>
          <w:lang w:val="ro-RO"/>
        </w:rPr>
      </w:pPr>
      <w:r w:rsidRPr="003E01EC">
        <w:rPr>
          <w:rFonts w:ascii="Garamond" w:hAnsi="Garamond" w:cs="Garamond"/>
          <w:b/>
          <w:bCs/>
          <w:sz w:val="26"/>
          <w:szCs w:val="26"/>
          <w:u w:val="single"/>
          <w:lang w:val="ro-RO"/>
        </w:rPr>
        <w:t>2</w:t>
      </w:r>
      <w:r>
        <w:rPr>
          <w:rFonts w:ascii="Garamond" w:hAnsi="Garamond" w:cs="Garamond"/>
          <w:b/>
          <w:bCs/>
          <w:sz w:val="26"/>
          <w:szCs w:val="26"/>
          <w:u w:val="single"/>
          <w:lang w:val="ro-RO"/>
        </w:rPr>
        <w:t>4</w:t>
      </w:r>
      <w:r w:rsidRPr="003E01EC">
        <w:rPr>
          <w:rFonts w:ascii="Garamond" w:hAnsi="Garamond" w:cs="Garamond"/>
          <w:b/>
          <w:bCs/>
          <w:sz w:val="26"/>
          <w:szCs w:val="26"/>
          <w:u w:val="single"/>
          <w:lang w:val="ro-RO"/>
        </w:rPr>
        <w:t>. Prelucrarea datelor cu caracter personal</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.3. Datele cu caracter personal comunicate in cadrul prezentului contract, vor fi prelucrate de Prestator numai in scopul executarii prezentului contract.</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.4. Datele cu caracter personal prelucrate in scopul executarii prezentului contract pot fi comunicate tertilor abilitati prin lege inclusiv organelor de politie, parchetelor, instantelor sau altor autoritati publice, in conditiile legii.</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t>2</w:t>
      </w:r>
      <w:r>
        <w:rPr>
          <w:rFonts w:ascii="Garamond" w:hAnsi="Garamond" w:cs="Garamond"/>
          <w:bCs/>
          <w:sz w:val="26"/>
          <w:szCs w:val="26"/>
          <w:lang w:val="ro-RO"/>
        </w:rPr>
        <w:t>4</w:t>
      </w:r>
      <w:r w:rsidRPr="003E01EC">
        <w:rPr>
          <w:rFonts w:ascii="Garamond" w:hAnsi="Garamond" w:cs="Garamond"/>
          <w:bCs/>
          <w:sz w:val="26"/>
          <w:szCs w:val="26"/>
          <w:lang w:val="ro-RO"/>
        </w:rPr>
        <w:t>.7. Partile garanteaza exercitarea drepturilor persoanei vizate prevazute in art. 16-21 din Regulamentul nr. 679/2016 in conditiile legislatiei de drept intern.</w:t>
      </w:r>
    </w:p>
    <w:p w:rsidR="003E01EC" w:rsidRPr="003E01EC" w:rsidRDefault="003E01EC" w:rsidP="003E01EC">
      <w:pPr>
        <w:ind w:right="-54"/>
        <w:contextualSpacing/>
        <w:mirrorIndents/>
        <w:jc w:val="both"/>
        <w:rPr>
          <w:rFonts w:ascii="Garamond" w:hAnsi="Garamond" w:cs="Garamond"/>
          <w:bCs/>
          <w:sz w:val="26"/>
          <w:szCs w:val="26"/>
          <w:lang w:val="ro-RO"/>
        </w:rPr>
      </w:pPr>
      <w:r w:rsidRPr="003E01EC">
        <w:rPr>
          <w:rFonts w:ascii="Garamond" w:hAnsi="Garamond" w:cs="Garamond"/>
          <w:bCs/>
          <w:sz w:val="26"/>
          <w:szCs w:val="26"/>
          <w:lang w:val="ro-RO"/>
        </w:rPr>
        <w:lastRenderedPageBreak/>
        <w:t>2</w:t>
      </w:r>
      <w:r>
        <w:rPr>
          <w:rFonts w:ascii="Garamond" w:hAnsi="Garamond" w:cs="Garamond"/>
          <w:bCs/>
          <w:sz w:val="26"/>
          <w:szCs w:val="26"/>
          <w:lang w:val="ro-RO"/>
        </w:rPr>
        <w:t>4</w:t>
      </w:r>
      <w:r w:rsidRPr="003E01EC">
        <w:rPr>
          <w:rFonts w:ascii="Garamond" w:hAnsi="Garamond" w:cs="Garamond"/>
          <w:bCs/>
          <w:sz w:val="26"/>
          <w:szCs w:val="26"/>
          <w:lang w:val="ro-RO"/>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w:t>
      </w:r>
      <w:r w:rsidR="003E01EC">
        <w:rPr>
          <w:rFonts w:ascii="Garamond" w:hAnsi="Garamond"/>
          <w:b/>
          <w:noProof/>
          <w:sz w:val="26"/>
          <w:szCs w:val="26"/>
          <w:u w:val="single"/>
          <w:lang w:val="ro-RO"/>
        </w:rPr>
        <w:t>5.</w:t>
      </w:r>
      <w:r w:rsidRPr="00021976">
        <w:rPr>
          <w:rFonts w:ascii="Garamond" w:hAnsi="Garamond"/>
          <w:b/>
          <w:noProof/>
          <w:sz w:val="26"/>
          <w:szCs w:val="26"/>
          <w:u w:val="single"/>
          <w:lang w:val="ro-RO"/>
        </w:rPr>
        <w:t xml:space="preserve"> Comunicari</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E01EC">
        <w:rPr>
          <w:rFonts w:ascii="Garamond" w:hAnsi="Garamond" w:cs="Arial"/>
          <w:sz w:val="26"/>
          <w:szCs w:val="26"/>
          <w:lang w:val="pt-BR"/>
        </w:rPr>
        <w:t>5</w:t>
      </w:r>
      <w:r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E01EC">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E01EC">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3E01EC" w:rsidRDefault="003E01EC" w:rsidP="00835F88">
      <w:pPr>
        <w:jc w:val="both"/>
        <w:rPr>
          <w:rFonts w:ascii="Garamond" w:hAnsi="Garamond"/>
          <w:b/>
          <w:noProof/>
          <w:sz w:val="26"/>
          <w:szCs w:val="26"/>
          <w:lang w:val="ro-RO"/>
        </w:rPr>
      </w:pPr>
    </w:p>
    <w:p w:rsidR="00835F88" w:rsidRDefault="00924D00" w:rsidP="00835F88">
      <w:pPr>
        <w:jc w:val="both"/>
        <w:rPr>
          <w:rFonts w:ascii="Garamond" w:hAnsi="Garamond"/>
          <w:b/>
          <w:noProof/>
          <w:sz w:val="26"/>
          <w:szCs w:val="26"/>
          <w:lang w:val="ro-RO"/>
        </w:rPr>
      </w:pPr>
      <w:r>
        <w:rPr>
          <w:rFonts w:ascii="Garamond" w:hAnsi="Garamond"/>
          <w:b/>
          <w:noProof/>
          <w:sz w:val="26"/>
          <w:szCs w:val="26"/>
          <w:lang w:val="ro-RO"/>
        </w:rPr>
        <w:t>Secretar general</w:t>
      </w:r>
      <w:r w:rsidR="00835F88" w:rsidRPr="00021976">
        <w:rPr>
          <w:rFonts w:ascii="Garamond" w:hAnsi="Garamond"/>
          <w:b/>
          <w:noProof/>
          <w:sz w:val="26"/>
          <w:szCs w:val="26"/>
          <w:lang w:val="ro-RO"/>
        </w:rPr>
        <w:t>,</w:t>
      </w:r>
    </w:p>
    <w:p w:rsidR="001C1F5E" w:rsidRPr="00021976" w:rsidRDefault="003E01EC" w:rsidP="00835F88">
      <w:pPr>
        <w:jc w:val="both"/>
        <w:rPr>
          <w:rFonts w:ascii="Garamond" w:hAnsi="Garamond"/>
          <w:b/>
          <w:noProof/>
          <w:sz w:val="26"/>
          <w:szCs w:val="26"/>
          <w:lang w:val="ro-RO"/>
        </w:rPr>
      </w:pPr>
      <w:r>
        <w:rPr>
          <w:rFonts w:ascii="Garamond" w:hAnsi="Garamond"/>
          <w:b/>
          <w:noProof/>
          <w:sz w:val="26"/>
          <w:szCs w:val="26"/>
          <w:lang w:val="ro-RO"/>
        </w:rPr>
        <w:t>Bundau Florina</w:t>
      </w:r>
    </w:p>
    <w:p w:rsidR="00835F88" w:rsidRPr="00021976" w:rsidRDefault="00835F88" w:rsidP="00835F88">
      <w:pPr>
        <w:jc w:val="both"/>
        <w:rPr>
          <w:rFonts w:ascii="Garamond" w:hAnsi="Garamond"/>
          <w:b/>
          <w:noProof/>
          <w:sz w:val="26"/>
          <w:szCs w:val="26"/>
          <w:lang w:val="ro-RO"/>
        </w:rPr>
      </w:pPr>
    </w:p>
    <w:p w:rsidR="002258A2" w:rsidRPr="00021976" w:rsidRDefault="002258A2"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Pr="00021976" w:rsidRDefault="002258A2"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6C" w:rsidRDefault="00F74A6C" w:rsidP="002E6792">
      <w:r>
        <w:separator/>
      </w:r>
    </w:p>
  </w:endnote>
  <w:endnote w:type="continuationSeparator" w:id="1">
    <w:p w:rsidR="00F74A6C" w:rsidRDefault="00F74A6C"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6C" w:rsidRDefault="00F74A6C" w:rsidP="002E6792">
      <w:r>
        <w:separator/>
      </w:r>
    </w:p>
  </w:footnote>
  <w:footnote w:type="continuationSeparator" w:id="1">
    <w:p w:rsidR="00F74A6C" w:rsidRDefault="00F74A6C"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924D00"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924D00">
            <w:rPr>
              <w:rFonts w:ascii="Garamond" w:eastAsia="Calibri" w:hAnsi="Garamond"/>
              <w:b/>
              <w:color w:val="595959" w:themeColor="text1" w:themeTint="A6"/>
              <w:sz w:val="28"/>
              <w:szCs w:val="28"/>
              <w:lang w:val="ro-RO" w:eastAsia="ro-RO"/>
            </w:rPr>
            <w:t xml:space="preserve">COMUNA SEMLAC, </w:t>
          </w:r>
        </w:p>
        <w:p w:rsidR="00FC194E" w:rsidRPr="00924D00"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924D00">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924D00" w:rsidRDefault="003E01EC" w:rsidP="003F3E7D">
          <w:pPr>
            <w:tabs>
              <w:tab w:val="right" w:pos="8640"/>
            </w:tabs>
            <w:jc w:val="center"/>
            <w:rPr>
              <w:rFonts w:ascii="Garamond" w:eastAsia="Calibri" w:hAnsi="Garamond"/>
              <w:b/>
              <w:color w:val="595959" w:themeColor="text1" w:themeTint="A6"/>
              <w:sz w:val="28"/>
              <w:szCs w:val="28"/>
              <w:lang w:val="ro-RO" w:eastAsia="ro-RO"/>
            </w:rPr>
          </w:pPr>
          <w:r w:rsidRPr="003E01EC">
            <w:rPr>
              <w:rFonts w:ascii="Garamond" w:eastAsia="Calibri" w:hAnsi="Garamond"/>
              <w:b/>
              <w:color w:val="595959" w:themeColor="text1" w:themeTint="A6"/>
              <w:sz w:val="28"/>
              <w:szCs w:val="28"/>
            </w:rPr>
            <w:t>Lucrari de extindere retea electrica de interes public din zona DJ 709D, CF300854, bloc ANL – 21 locuri de consum, localitatea Semlac, judetul Arad</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33794"/>
  </w:hdrShapeDefaults>
  <w:footnotePr>
    <w:footnote w:id="0"/>
    <w:footnote w:id="1"/>
  </w:footnotePr>
  <w:endnotePr>
    <w:endnote w:id="0"/>
    <w:endnote w:id="1"/>
  </w:endnotePr>
  <w:compat/>
  <w:rsids>
    <w:rsidRoot w:val="00B00BC9"/>
    <w:rsid w:val="000041CD"/>
    <w:rsid w:val="00021976"/>
    <w:rsid w:val="000A6961"/>
    <w:rsid w:val="000C5279"/>
    <w:rsid w:val="000E7ACC"/>
    <w:rsid w:val="001164FA"/>
    <w:rsid w:val="0015064B"/>
    <w:rsid w:val="00160520"/>
    <w:rsid w:val="00160561"/>
    <w:rsid w:val="00193703"/>
    <w:rsid w:val="001B0DA4"/>
    <w:rsid w:val="001B28F9"/>
    <w:rsid w:val="001C1F5E"/>
    <w:rsid w:val="001F4D46"/>
    <w:rsid w:val="002029AE"/>
    <w:rsid w:val="00211182"/>
    <w:rsid w:val="0021370D"/>
    <w:rsid w:val="00221287"/>
    <w:rsid w:val="002258A2"/>
    <w:rsid w:val="002317FA"/>
    <w:rsid w:val="00281CD4"/>
    <w:rsid w:val="002937F4"/>
    <w:rsid w:val="002E6792"/>
    <w:rsid w:val="003554AF"/>
    <w:rsid w:val="00360C85"/>
    <w:rsid w:val="003A2887"/>
    <w:rsid w:val="003D7389"/>
    <w:rsid w:val="003E01EC"/>
    <w:rsid w:val="003E19E5"/>
    <w:rsid w:val="003F3E7D"/>
    <w:rsid w:val="004012B2"/>
    <w:rsid w:val="00424CEF"/>
    <w:rsid w:val="004F55CF"/>
    <w:rsid w:val="004F60FC"/>
    <w:rsid w:val="0051295C"/>
    <w:rsid w:val="00521797"/>
    <w:rsid w:val="00540F40"/>
    <w:rsid w:val="0054277E"/>
    <w:rsid w:val="00577CB3"/>
    <w:rsid w:val="005B0D91"/>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66BCD"/>
    <w:rsid w:val="007B0BB3"/>
    <w:rsid w:val="007D78BA"/>
    <w:rsid w:val="007F3EB4"/>
    <w:rsid w:val="00802788"/>
    <w:rsid w:val="00835F88"/>
    <w:rsid w:val="00856920"/>
    <w:rsid w:val="00866357"/>
    <w:rsid w:val="00875931"/>
    <w:rsid w:val="008A5BE3"/>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608F"/>
    <w:rsid w:val="00DC33F9"/>
    <w:rsid w:val="00E22364"/>
    <w:rsid w:val="00E40F8A"/>
    <w:rsid w:val="00E63335"/>
    <w:rsid w:val="00E90C6B"/>
    <w:rsid w:val="00EC4572"/>
    <w:rsid w:val="00EE54DD"/>
    <w:rsid w:val="00F10259"/>
    <w:rsid w:val="00F328C4"/>
    <w:rsid w:val="00F67590"/>
    <w:rsid w:val="00F73083"/>
    <w:rsid w:val="00F74A6C"/>
    <w:rsid w:val="00FA1F25"/>
    <w:rsid w:val="00FC194E"/>
    <w:rsid w:val="00FC27FE"/>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15</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2019-11-20T13:30:00Z</cp:lastPrinted>
  <dcterms:created xsi:type="dcterms:W3CDTF">2017-11-28T13:12:00Z</dcterms:created>
  <dcterms:modified xsi:type="dcterms:W3CDTF">2022-06-08T08:06:00Z</dcterms:modified>
</cp:coreProperties>
</file>